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7C0A07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C17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B33EB8" w:rsidRPr="00335373" w:rsidRDefault="005020DD" w:rsidP="0033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E55CDB" w:rsidRPr="003B6505" w:rsidRDefault="00E55CDB" w:rsidP="005B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учебной дисц</w:t>
      </w:r>
      <w:r w:rsidR="00ED7E1D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разработана на основе   Ф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государственного образ</w:t>
      </w:r>
      <w:r w:rsidR="005B1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овательного стандарта </w:t>
      </w:r>
      <w:r w:rsidR="0087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примерной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«Безопасность жизнедеятельности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профессий среднего профессионального образования подготовки квалифицированных рабочих,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профиля  </w:t>
      </w:r>
      <w:r w:rsidR="00913927">
        <w:rPr>
          <w:rFonts w:ascii="Times New Roman" w:hAnsi="Times New Roman"/>
          <w:b/>
          <w:sz w:val="28"/>
          <w:szCs w:val="28"/>
        </w:rPr>
        <w:t>Машин</w:t>
      </w:r>
      <w:r w:rsidR="003B6505">
        <w:rPr>
          <w:rFonts w:ascii="Times New Roman" w:hAnsi="Times New Roman"/>
          <w:b/>
          <w:sz w:val="28"/>
          <w:szCs w:val="28"/>
        </w:rPr>
        <w:t xml:space="preserve">ист крана (крановщик)    </w:t>
      </w:r>
      <w:r w:rsidR="003B6505" w:rsidRPr="003B6505">
        <w:rPr>
          <w:rFonts w:ascii="Times New Roman" w:hAnsi="Times New Roman"/>
          <w:b/>
          <w:sz w:val="28"/>
          <w:szCs w:val="28"/>
        </w:rPr>
        <w:t>190629</w:t>
      </w:r>
      <w:r w:rsidR="003B6505">
        <w:rPr>
          <w:rFonts w:ascii="Times New Roman" w:hAnsi="Times New Roman"/>
          <w:b/>
          <w:sz w:val="28"/>
          <w:szCs w:val="28"/>
        </w:rPr>
        <w:t>.07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Рецензенты:</w:t>
      </w: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Внешние:  </w:t>
      </w:r>
      <w:r w:rsidR="00D723B3" w:rsidRPr="00E55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4741D3" wp14:editId="12B52E4C">
            <wp:extent cx="504895" cy="295316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М.Н.Шаркова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МКОУ СОШ №23</w:t>
      </w: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A07" w:rsidRPr="00FA436A" w:rsidRDefault="007C0A07" w:rsidP="007C0A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дисциплин, протокол № 10    от  17.05.2017 г.       </w:t>
      </w:r>
    </w:p>
    <w:p w:rsidR="007C0A07" w:rsidRPr="0037772D" w:rsidRDefault="007C0A07" w:rsidP="007C0A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 </w:t>
      </w:r>
      <w:r w:rsidRPr="00A962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7B041" wp14:editId="3CA19BAF">
            <wp:extent cx="533474" cy="276264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74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И.В.Снопкова</w:t>
      </w:r>
      <w:proofErr w:type="spellEnd"/>
    </w:p>
    <w:p w:rsidR="00335373" w:rsidRDefault="00E55CDB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B3D8F3E" wp14:editId="13AD2CDF">
            <wp:extent cx="6299835" cy="8657969"/>
            <wp:effectExtent l="0" t="0" r="0" b="0"/>
            <wp:docPr id="2" name="Рисунок 2" descr="F:\документы автомех\автомеханик 2017\бж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окументы автомех\автомеханик 2017\бж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5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FC71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условия реализации 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37676E" w:rsidRPr="0037676E" w:rsidRDefault="0037676E" w:rsidP="0037676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учебной дисциплины является частью  образовательной программы  по профессиям СПО подготовки квалифицированных рабочих, служащих технического   профиля.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02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7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87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учебного года для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пола предусмотрены пятидневные учебные сборы (35 часов), сочетающие разнообразные формы организации теоретических и практических занятий (приказ Министра обороны РФ и Министерства образования и науки РФ  № 96/134 от 24.02.2010 года об утверждении инструкции об организации обучения граждан РФ начальным знаниям в области обороны и их подготовки по основам военной службы в ОУ среднего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полного) общего,  СПО и учебных пунктах).</w:t>
      </w:r>
      <w:proofErr w:type="gramEnd"/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466B9A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35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E269AB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D900A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466B9A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2"/>
          <w:footerReference w:type="default" r:id="rId13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586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45"/>
        <w:gridCol w:w="15"/>
        <w:gridCol w:w="45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</w:tcPr>
          <w:p w:rsidR="007E198A" w:rsidRPr="00E269AB" w:rsidRDefault="00466B9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</w:t>
            </w:r>
            <w:r w:rsidR="007E198A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</w:t>
            </w:r>
            <w:r w:rsidR="007E1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</w:t>
            </w:r>
            <w:r w:rsidR="007E198A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E198A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5724AD" w:rsidRDefault="005724A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3" w:type="dxa"/>
          </w:tcPr>
          <w:p w:rsidR="007E198A" w:rsidRPr="00E269AB" w:rsidRDefault="005724AD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Состав, виды и </w:t>
            </w:r>
            <w:r w:rsidR="007E198A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Вооружённых Сил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руководства и управления Вооружёнными Силами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</w:t>
            </w:r>
            <w:r w:rsidR="007E19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5724AD" w:rsidRDefault="005724A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порядок, размещение и быт военнослужащих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Суточный наряд роты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Караульная служба. Обязанности и действия часового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ED7E1D" w:rsidRPr="00E269AB" w:rsidTr="007E198A">
        <w:trPr>
          <w:trHeight w:val="20"/>
        </w:trPr>
        <w:tc>
          <w:tcPr>
            <w:tcW w:w="1946" w:type="dxa"/>
            <w:vMerge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D7E1D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ED7E1D" w:rsidRPr="00E269AB" w:rsidRDefault="00ED7E1D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D7E1D" w:rsidRPr="00E269AB" w:rsidTr="007E198A">
        <w:trPr>
          <w:trHeight w:val="20"/>
        </w:trPr>
        <w:tc>
          <w:tcPr>
            <w:tcW w:w="1946" w:type="dxa"/>
            <w:vMerge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D7E1D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ED7E1D" w:rsidRPr="00E269AB" w:rsidRDefault="00ED7E1D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D7E1D" w:rsidRPr="00E269AB" w:rsidTr="007E198A">
        <w:trPr>
          <w:trHeight w:val="20"/>
        </w:trPr>
        <w:tc>
          <w:tcPr>
            <w:tcW w:w="1946" w:type="dxa"/>
            <w:vMerge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D7E1D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ED7E1D" w:rsidRPr="00E269AB" w:rsidRDefault="00ED7E1D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ED7E1D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18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1F2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32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воздушных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сил»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32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7-9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морского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флота»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4AD" w:rsidRPr="00E269AB" w:rsidTr="007E198A">
        <w:trPr>
          <w:trHeight w:val="232"/>
        </w:trPr>
        <w:tc>
          <w:tcPr>
            <w:tcW w:w="1946" w:type="dxa"/>
          </w:tcPr>
          <w:p w:rsidR="005724AD" w:rsidRPr="00E269AB" w:rsidRDefault="005724AD" w:rsidP="0057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</w:t>
            </w: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5724AD" w:rsidRPr="00E269AB" w:rsidRDefault="005724AD" w:rsidP="00572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Учебные сборы </w:t>
            </w:r>
          </w:p>
        </w:tc>
        <w:tc>
          <w:tcPr>
            <w:tcW w:w="795" w:type="dxa"/>
            <w:gridSpan w:val="2"/>
          </w:tcPr>
          <w:p w:rsidR="005724AD" w:rsidRPr="00E269AB" w:rsidRDefault="005724A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9" w:type="dxa"/>
            <w:gridSpan w:val="4"/>
          </w:tcPr>
          <w:p w:rsidR="005724AD" w:rsidRPr="00E269AB" w:rsidRDefault="005724AD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724AD" w:rsidRPr="005724AD" w:rsidRDefault="005724A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5724AD" w:rsidRPr="00E269AB" w:rsidRDefault="005724A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</w:t>
            </w:r>
          </w:p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0104" w:type="dxa"/>
            <w:gridSpan w:val="6"/>
          </w:tcPr>
          <w:p w:rsidR="007E198A" w:rsidRPr="00E269AB" w:rsidRDefault="005724AD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73C3A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DF289C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DF289C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2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и быт военнослужащих, основы безопасности военной службы</w:t>
            </w:r>
          </w:p>
        </w:tc>
        <w:tc>
          <w:tcPr>
            <w:tcW w:w="10104" w:type="dxa"/>
            <w:gridSpan w:val="6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73C3A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DF289C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казармы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DF289C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7E198A" w:rsidRPr="00E269AB" w:rsidRDefault="00DF289C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внутренней службы</w:t>
            </w:r>
          </w:p>
        </w:tc>
        <w:tc>
          <w:tcPr>
            <w:tcW w:w="10104" w:type="dxa"/>
            <w:gridSpan w:val="6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73C3A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DF289C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9354" w:type="dxa"/>
            <w:gridSpan w:val="5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состав суточного наряда, обязанности дневального</w:t>
            </w:r>
          </w:p>
        </w:tc>
        <w:tc>
          <w:tcPr>
            <w:tcW w:w="1417" w:type="dxa"/>
            <w:shd w:val="clear" w:color="auto" w:fill="auto"/>
          </w:tcPr>
          <w:p w:rsidR="007E198A" w:rsidRPr="00DF289C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DF289C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DF289C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9354" w:type="dxa"/>
            <w:gridSpan w:val="5"/>
          </w:tcPr>
          <w:p w:rsidR="007E198A" w:rsidRPr="00E269AB" w:rsidRDefault="00DF289C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суточного наряда, несение внутренней службы</w:t>
            </w:r>
          </w:p>
        </w:tc>
        <w:tc>
          <w:tcPr>
            <w:tcW w:w="1417" w:type="dxa"/>
            <w:shd w:val="clear" w:color="auto" w:fill="auto"/>
          </w:tcPr>
          <w:p w:rsidR="007E198A" w:rsidRPr="00DF289C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DF289C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19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7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13-15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1F2E4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16-17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караульной службы</w:t>
            </w:r>
          </w:p>
        </w:tc>
        <w:tc>
          <w:tcPr>
            <w:tcW w:w="10104" w:type="dxa"/>
            <w:gridSpan w:val="6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CC3225" w:rsidRPr="00E73C3A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караульной службы, обязанности часового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Несение караульной службы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CC3225" w:rsidRPr="00E73C3A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Одиночная строевая подготовка, строевые приемы без оружия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строем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2.6</w:t>
            </w:r>
          </w:p>
          <w:p w:rsidR="00CC3225" w:rsidRPr="00E269AB" w:rsidRDefault="00CC3225" w:rsidP="00CC3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CC3225" w:rsidRPr="00E73C3A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безопасности при стрельбе, правила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54" w:type="dxa"/>
            <w:gridSpan w:val="5"/>
          </w:tcPr>
          <w:p w:rsidR="00CC3225" w:rsidRPr="00E269AB" w:rsidRDefault="00CC3225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– сборка, чистка, смазка, хранение автомата, работа частей и механизмов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3225" w:rsidRPr="00E269AB" w:rsidTr="007E198A">
        <w:trPr>
          <w:trHeight w:val="255"/>
        </w:trPr>
        <w:tc>
          <w:tcPr>
            <w:tcW w:w="1946" w:type="dxa"/>
            <w:vMerge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CC3225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28-29</w:t>
            </w:r>
          </w:p>
        </w:tc>
        <w:tc>
          <w:tcPr>
            <w:tcW w:w="9354" w:type="dxa"/>
            <w:gridSpan w:val="5"/>
          </w:tcPr>
          <w:p w:rsidR="00CC3225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стрельба</w:t>
            </w:r>
          </w:p>
        </w:tc>
        <w:tc>
          <w:tcPr>
            <w:tcW w:w="1417" w:type="dxa"/>
            <w:shd w:val="clear" w:color="auto" w:fill="auto"/>
          </w:tcPr>
          <w:p w:rsidR="00CC3225" w:rsidRPr="00E269AB" w:rsidRDefault="00CC322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C3225" w:rsidRPr="00E269AB" w:rsidRDefault="00CC322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E73C3A" w:rsidRPr="00E269AB" w:rsidRDefault="00E73C3A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2.7</w:t>
            </w:r>
          </w:p>
          <w:p w:rsidR="00E73C3A" w:rsidRPr="00E269AB" w:rsidRDefault="00E73C3A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Тактическая подготовка </w:t>
            </w:r>
          </w:p>
        </w:tc>
        <w:tc>
          <w:tcPr>
            <w:tcW w:w="10104" w:type="dxa"/>
            <w:gridSpan w:val="6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E73C3A" w:rsidRPr="00E73C3A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30-31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солдата, порядок выполнения команд, маскировка, выбор места для стрельбы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32-33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образцами вооружения мотострелковой дивизии 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34-35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Вооружение стрелкового отделения, действия солдата в бою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E73C3A" w:rsidRPr="00E269AB" w:rsidRDefault="00E73C3A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2.8</w:t>
            </w:r>
          </w:p>
          <w:p w:rsidR="00E73C3A" w:rsidRPr="00E269AB" w:rsidRDefault="00E73C3A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подготовка</w:t>
            </w:r>
          </w:p>
        </w:tc>
        <w:tc>
          <w:tcPr>
            <w:tcW w:w="10104" w:type="dxa"/>
            <w:gridSpan w:val="6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E73C3A" w:rsidRPr="00E73C3A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36-37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первой медицинской помощи при ранениях, травмах, вынос раненных с поля боя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ED7E1D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E73C3A" w:rsidRDefault="00E73C3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E73C3A" w:rsidRP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7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</w:t>
            </w:r>
            <w:r w:rsidR="00D90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D7E1D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D7E1D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C3A" w:rsidRPr="00E269AB" w:rsidTr="007E198A">
        <w:trPr>
          <w:trHeight w:val="255"/>
        </w:trPr>
        <w:tc>
          <w:tcPr>
            <w:tcW w:w="1946" w:type="dxa"/>
            <w:vMerge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E73C3A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9354" w:type="dxa"/>
            <w:gridSpan w:val="5"/>
          </w:tcPr>
          <w:p w:rsidR="00E73C3A" w:rsidRPr="00E269AB" w:rsidRDefault="00E73C3A" w:rsidP="00ED7E1D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E73C3A" w:rsidRPr="00E269AB" w:rsidRDefault="00E73C3A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73C3A" w:rsidRPr="00E269AB" w:rsidRDefault="00E73C3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017AB1" w:rsidRPr="00E269AB" w:rsidRDefault="00017AB1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2.9</w:t>
            </w:r>
          </w:p>
          <w:p w:rsidR="00017AB1" w:rsidRPr="00E269AB" w:rsidRDefault="00017AB1" w:rsidP="00E7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Радиационная, химическая и биологическая защита</w:t>
            </w:r>
          </w:p>
        </w:tc>
        <w:tc>
          <w:tcPr>
            <w:tcW w:w="10104" w:type="dxa"/>
            <w:gridSpan w:val="6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017AB1" w:rsidRPr="00E73C3A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C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7E198A">
        <w:trPr>
          <w:trHeight w:val="255"/>
        </w:trPr>
        <w:tc>
          <w:tcPr>
            <w:tcW w:w="1946" w:type="dxa"/>
            <w:vMerge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017AB1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38-39</w:t>
            </w:r>
          </w:p>
        </w:tc>
        <w:tc>
          <w:tcPr>
            <w:tcW w:w="9354" w:type="dxa"/>
            <w:gridSpan w:val="5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417" w:type="dxa"/>
            <w:shd w:val="clear" w:color="auto" w:fill="auto"/>
          </w:tcPr>
          <w:p w:rsid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ED7E1D">
        <w:trPr>
          <w:trHeight w:val="255"/>
        </w:trPr>
        <w:tc>
          <w:tcPr>
            <w:tcW w:w="1946" w:type="dxa"/>
            <w:vMerge w:val="restart"/>
          </w:tcPr>
          <w:p w:rsidR="00017AB1" w:rsidRPr="00E269AB" w:rsidRDefault="00017AB1" w:rsidP="0001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2.10</w:t>
            </w:r>
          </w:p>
          <w:p w:rsidR="00017AB1" w:rsidRPr="00E269AB" w:rsidRDefault="00017AB1" w:rsidP="00017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</w:t>
            </w:r>
          </w:p>
        </w:tc>
        <w:tc>
          <w:tcPr>
            <w:tcW w:w="10104" w:type="dxa"/>
            <w:gridSpan w:val="6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017AB1" w:rsidRP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7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7E198A">
        <w:trPr>
          <w:trHeight w:val="255"/>
        </w:trPr>
        <w:tc>
          <w:tcPr>
            <w:tcW w:w="1946" w:type="dxa"/>
            <w:vMerge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017AB1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54" w:type="dxa"/>
            <w:gridSpan w:val="5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Кросс 1 км</w:t>
            </w:r>
          </w:p>
        </w:tc>
        <w:tc>
          <w:tcPr>
            <w:tcW w:w="1417" w:type="dxa"/>
            <w:shd w:val="clear" w:color="auto" w:fill="auto"/>
          </w:tcPr>
          <w:p w:rsid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7E198A">
        <w:trPr>
          <w:trHeight w:val="255"/>
        </w:trPr>
        <w:tc>
          <w:tcPr>
            <w:tcW w:w="1946" w:type="dxa"/>
            <w:vMerge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017AB1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9354" w:type="dxa"/>
            <w:gridSpan w:val="5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Челночный бег, подтягивание</w:t>
            </w:r>
          </w:p>
        </w:tc>
        <w:tc>
          <w:tcPr>
            <w:tcW w:w="1417" w:type="dxa"/>
            <w:shd w:val="clear" w:color="auto" w:fill="auto"/>
          </w:tcPr>
          <w:p w:rsid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AB1" w:rsidRPr="00E269AB" w:rsidTr="007E198A">
        <w:trPr>
          <w:trHeight w:val="255"/>
        </w:trPr>
        <w:tc>
          <w:tcPr>
            <w:tcW w:w="1946" w:type="dxa"/>
            <w:vMerge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017AB1" w:rsidRPr="00E269AB" w:rsidRDefault="00ED7E1D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9354" w:type="dxa"/>
            <w:gridSpan w:val="5"/>
          </w:tcPr>
          <w:p w:rsidR="00017AB1" w:rsidRDefault="00017AB1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гранаты, разучивание упражнений комплекса утренней гимнастики</w:t>
            </w:r>
          </w:p>
        </w:tc>
        <w:tc>
          <w:tcPr>
            <w:tcW w:w="1417" w:type="dxa"/>
            <w:shd w:val="clear" w:color="auto" w:fill="auto"/>
          </w:tcPr>
          <w:p w:rsidR="00017AB1" w:rsidRDefault="00017AB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17AB1" w:rsidRPr="00E269AB" w:rsidRDefault="00017AB1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456"/>
        </w:trPr>
        <w:tc>
          <w:tcPr>
            <w:tcW w:w="1946" w:type="dxa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3</w:t>
            </w:r>
            <w:r w:rsidR="001365EC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17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</w:t>
            </w:r>
          </w:p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511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C20310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88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</w:t>
            </w:r>
            <w:r w:rsidR="001365EC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365EC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C20310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C20310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Ядерное</w:t>
            </w:r>
            <w:r w:rsidR="00ED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D7E1D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ED7E1D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имическое и биологическое</w:t>
            </w:r>
            <w:r w:rsidR="00ED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оружие </w:t>
            </w:r>
          </w:p>
        </w:tc>
        <w:tc>
          <w:tcPr>
            <w:tcW w:w="1417" w:type="dxa"/>
            <w:shd w:val="clear" w:color="auto" w:fill="auto"/>
          </w:tcPr>
          <w:p w:rsidR="001365EC" w:rsidRPr="00B87E7E" w:rsidRDefault="001365EC" w:rsidP="004C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C20310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C20310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13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365EC" w:rsidRPr="00E269AB" w:rsidRDefault="001365EC" w:rsidP="0013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31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31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28-29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.3</w:t>
            </w:r>
          </w:p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землетрясениях, извержениях вулканов, ураганах, бурях, смерчах, грозах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снежных заносах, сходе лавин, метели, вьюге, селях, оползнях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наводнениях, лесных, степных и торфяных пожарах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.4</w:t>
            </w:r>
          </w:p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.5</w:t>
            </w:r>
          </w:p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365EC" w:rsidRPr="00E269AB" w:rsidTr="00ED7E1D">
        <w:trPr>
          <w:trHeight w:val="248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пожароопасных объектах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proofErr w:type="spell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гидродинамически</w:t>
            </w:r>
            <w:proofErr w:type="spell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химически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2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249" w:type="dxa"/>
            <w:gridSpan w:val="2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порядка и правил действий при возникновении пожара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1F2E42">
        <w:trPr>
          <w:trHeight w:val="77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249" w:type="dxa"/>
            <w:gridSpan w:val="2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2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249" w:type="dxa"/>
            <w:gridSpan w:val="2"/>
          </w:tcPr>
          <w:p w:rsidR="001365EC" w:rsidRPr="00E269AB" w:rsidRDefault="001365EC" w:rsidP="00ED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по 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B87E7E" w:rsidTr="00ED7E1D">
        <w:trPr>
          <w:trHeight w:val="2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.6</w:t>
            </w:r>
            <w:r w:rsidR="001365EC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365EC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07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65EC" w:rsidRPr="00B87E7E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E269AB" w:rsidTr="00ED7E1D">
        <w:trPr>
          <w:trHeight w:val="807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3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4" w:type="dxa"/>
            <w:gridSpan w:val="3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D900AC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B87E7E" w:rsidTr="00ED7E1D">
        <w:trPr>
          <w:trHeight w:val="20"/>
        </w:trPr>
        <w:tc>
          <w:tcPr>
            <w:tcW w:w="1946" w:type="dxa"/>
            <w:vMerge w:val="restart"/>
          </w:tcPr>
          <w:p w:rsidR="001365EC" w:rsidRPr="00E269AB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="001365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.7</w:t>
            </w:r>
            <w:r w:rsidR="001365EC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365EC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365EC" w:rsidRPr="004C0768" w:rsidRDefault="004C0768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365EC" w:rsidRPr="00B87E7E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EC" w:rsidRPr="00B87E7E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эпидемии.</w:t>
            </w:r>
          </w:p>
        </w:tc>
        <w:tc>
          <w:tcPr>
            <w:tcW w:w="1417" w:type="dxa"/>
            <w:shd w:val="clear" w:color="auto" w:fill="auto"/>
          </w:tcPr>
          <w:p w:rsidR="001365EC" w:rsidRPr="00B87E7E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B87E7E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нахождении на территории ведения боевых действий и во время общественных беспорядков.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случае захвата заложником.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1365EC">
        <w:trPr>
          <w:trHeight w:val="515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обнаружении подозрительных предметов, угрозе совершения и совершённом теракте.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основных мероприятий по противодействию терроризму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365EC" w:rsidRPr="00E269AB" w:rsidTr="00ED7E1D">
        <w:trPr>
          <w:trHeight w:val="20"/>
        </w:trPr>
        <w:tc>
          <w:tcPr>
            <w:tcW w:w="1946" w:type="dxa"/>
            <w:vMerge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365EC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243" w:type="dxa"/>
          </w:tcPr>
          <w:p w:rsidR="001365EC" w:rsidRPr="00E269AB" w:rsidRDefault="001365EC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снижения пагубных последствий при теракте</w:t>
            </w:r>
          </w:p>
        </w:tc>
        <w:tc>
          <w:tcPr>
            <w:tcW w:w="1417" w:type="dxa"/>
            <w:shd w:val="clear" w:color="auto" w:fill="auto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65EC" w:rsidRPr="00E269AB" w:rsidRDefault="001365E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F2E42" w:rsidRPr="00E269AB" w:rsidTr="00ED7E1D">
        <w:trPr>
          <w:trHeight w:val="20"/>
        </w:trPr>
        <w:tc>
          <w:tcPr>
            <w:tcW w:w="1946" w:type="dxa"/>
            <w:vMerge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F2E42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243" w:type="dxa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степени конфликтности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F2E42" w:rsidRPr="00E269AB" w:rsidTr="00ED7E1D">
        <w:trPr>
          <w:trHeight w:val="240"/>
        </w:trPr>
        <w:tc>
          <w:tcPr>
            <w:tcW w:w="1946" w:type="dxa"/>
            <w:vMerge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F2E42" w:rsidRPr="00E269AB" w:rsidRDefault="001F2E42" w:rsidP="0013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946" w:type="dxa"/>
            <w:vMerge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F2E42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249" w:type="dxa"/>
            <w:gridSpan w:val="2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1F2E42" w:rsidRPr="00E269AB" w:rsidRDefault="001F2E42" w:rsidP="00ED7E1D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</w:p>
          <w:p w:rsidR="001F2E42" w:rsidRPr="00E269AB" w:rsidRDefault="001F2E42" w:rsidP="00ED7E1D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946" w:type="dxa"/>
            <w:vMerge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F2E42" w:rsidRPr="00E269AB" w:rsidRDefault="00D900AC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249" w:type="dxa"/>
            <w:gridSpan w:val="2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2050" w:type="dxa"/>
            <w:gridSpan w:val="7"/>
          </w:tcPr>
          <w:p w:rsidR="001F2E42" w:rsidRPr="00E269AB" w:rsidRDefault="001F2E42" w:rsidP="00ED7E1D">
            <w:pPr>
              <w:spacing w:after="0" w:line="240" w:lineRule="auto"/>
              <w:ind w:left="566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2050" w:type="dxa"/>
            <w:gridSpan w:val="7"/>
          </w:tcPr>
          <w:p w:rsidR="001F2E42" w:rsidRPr="00E269AB" w:rsidRDefault="001F2E42" w:rsidP="00ED7E1D">
            <w:pPr>
              <w:spacing w:after="0" w:line="240" w:lineRule="auto"/>
              <w:ind w:left="4204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2050" w:type="dxa"/>
            <w:gridSpan w:val="7"/>
          </w:tcPr>
          <w:p w:rsidR="001F2E42" w:rsidRPr="00E269AB" w:rsidRDefault="001F2E42" w:rsidP="00ED7E1D">
            <w:pPr>
              <w:spacing w:after="0" w:line="240" w:lineRule="auto"/>
              <w:ind w:left="400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2E42" w:rsidRPr="00E269AB" w:rsidTr="00ED7E1D">
        <w:trPr>
          <w:trHeight w:val="205"/>
        </w:trPr>
        <w:tc>
          <w:tcPr>
            <w:tcW w:w="12050" w:type="dxa"/>
            <w:gridSpan w:val="7"/>
          </w:tcPr>
          <w:p w:rsidR="001F2E42" w:rsidRPr="00E269AB" w:rsidRDefault="001F2E42" w:rsidP="00136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1F2E42" w:rsidRPr="00E269AB" w:rsidRDefault="001F2E42" w:rsidP="00ED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F2E42" w:rsidRPr="00E269AB" w:rsidRDefault="001F2E42" w:rsidP="00ED7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1B5D4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</w:t>
      </w:r>
      <w:r w:rsidR="008732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сти: Учебник. – М.: КНОРУС, 2015</w:t>
      </w:r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</w:t>
      </w:r>
      <w:r w:rsidR="008732D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15</w:t>
      </w: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образования, Просвещение», - 2-е изд. – М.: </w:t>
      </w:r>
      <w:r w:rsidR="008732D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Просвещение, 2015</w:t>
      </w: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proofErr w:type="spellStart"/>
      <w:r w:rsidR="008732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</w:t>
      </w:r>
      <w:proofErr w:type="spellEnd"/>
      <w:r w:rsidR="008732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 – М., 2015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А.Т.Смирнова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– 6-е изд. – М., </w:t>
      </w:r>
      <w:r w:rsidR="008732D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2015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E02444"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мониторинг роста творческой самостоятельности и навыков 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Обязанности солдата, порядок 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1B" w:rsidRDefault="0056291B">
      <w:pPr>
        <w:spacing w:after="0" w:line="240" w:lineRule="auto"/>
      </w:pPr>
      <w:r>
        <w:separator/>
      </w:r>
    </w:p>
  </w:endnote>
  <w:endnote w:type="continuationSeparator" w:id="0">
    <w:p w:rsidR="0056291B" w:rsidRDefault="0056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1D" w:rsidRDefault="00ED7E1D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D7E1D" w:rsidRDefault="00ED7E1D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1D" w:rsidRDefault="00ED7E1D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B6505">
      <w:rPr>
        <w:rStyle w:val="af5"/>
        <w:noProof/>
      </w:rPr>
      <w:t>15</w:t>
    </w:r>
    <w:r>
      <w:rPr>
        <w:rStyle w:val="af5"/>
      </w:rPr>
      <w:fldChar w:fldCharType="end"/>
    </w:r>
  </w:p>
  <w:p w:rsidR="00ED7E1D" w:rsidRDefault="00ED7E1D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1B" w:rsidRDefault="0056291B">
      <w:pPr>
        <w:spacing w:after="0" w:line="240" w:lineRule="auto"/>
      </w:pPr>
      <w:r>
        <w:separator/>
      </w:r>
    </w:p>
  </w:footnote>
  <w:footnote w:type="continuationSeparator" w:id="0">
    <w:p w:rsidR="0056291B" w:rsidRDefault="00562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17AB1"/>
    <w:rsid w:val="000247FE"/>
    <w:rsid w:val="000340DF"/>
    <w:rsid w:val="00042DC7"/>
    <w:rsid w:val="000A749D"/>
    <w:rsid w:val="000B4366"/>
    <w:rsid w:val="000B6B35"/>
    <w:rsid w:val="000F0605"/>
    <w:rsid w:val="00107119"/>
    <w:rsid w:val="00120668"/>
    <w:rsid w:val="0012072E"/>
    <w:rsid w:val="001365EC"/>
    <w:rsid w:val="00170647"/>
    <w:rsid w:val="00171512"/>
    <w:rsid w:val="00192E61"/>
    <w:rsid w:val="00195A9E"/>
    <w:rsid w:val="001A172F"/>
    <w:rsid w:val="001B5D48"/>
    <w:rsid w:val="001C5890"/>
    <w:rsid w:val="001F2E42"/>
    <w:rsid w:val="002027DD"/>
    <w:rsid w:val="00221064"/>
    <w:rsid w:val="0026521D"/>
    <w:rsid w:val="00291C46"/>
    <w:rsid w:val="002F70DC"/>
    <w:rsid w:val="00335373"/>
    <w:rsid w:val="00337BB3"/>
    <w:rsid w:val="00343C89"/>
    <w:rsid w:val="0036217F"/>
    <w:rsid w:val="0037676E"/>
    <w:rsid w:val="00376895"/>
    <w:rsid w:val="00396698"/>
    <w:rsid w:val="003B6505"/>
    <w:rsid w:val="003C7578"/>
    <w:rsid w:val="003D361D"/>
    <w:rsid w:val="003E1090"/>
    <w:rsid w:val="003F6486"/>
    <w:rsid w:val="00435E74"/>
    <w:rsid w:val="004639B2"/>
    <w:rsid w:val="00465A52"/>
    <w:rsid w:val="00466B9A"/>
    <w:rsid w:val="004717EF"/>
    <w:rsid w:val="0048585E"/>
    <w:rsid w:val="004A77D1"/>
    <w:rsid w:val="004B382D"/>
    <w:rsid w:val="004C0768"/>
    <w:rsid w:val="004C0AF3"/>
    <w:rsid w:val="004C25DA"/>
    <w:rsid w:val="004E4765"/>
    <w:rsid w:val="004E4B47"/>
    <w:rsid w:val="005020DD"/>
    <w:rsid w:val="00535730"/>
    <w:rsid w:val="00541034"/>
    <w:rsid w:val="00551AA4"/>
    <w:rsid w:val="0056291B"/>
    <w:rsid w:val="005724AD"/>
    <w:rsid w:val="005828C1"/>
    <w:rsid w:val="00586D42"/>
    <w:rsid w:val="005A255E"/>
    <w:rsid w:val="005B10EA"/>
    <w:rsid w:val="005E05A4"/>
    <w:rsid w:val="005F0748"/>
    <w:rsid w:val="006042BC"/>
    <w:rsid w:val="00634C9D"/>
    <w:rsid w:val="006656E1"/>
    <w:rsid w:val="00693393"/>
    <w:rsid w:val="006E760E"/>
    <w:rsid w:val="0070154F"/>
    <w:rsid w:val="00750B11"/>
    <w:rsid w:val="00785D2A"/>
    <w:rsid w:val="007905F5"/>
    <w:rsid w:val="007A2D05"/>
    <w:rsid w:val="007C0A07"/>
    <w:rsid w:val="007E198A"/>
    <w:rsid w:val="00851A7D"/>
    <w:rsid w:val="008732D6"/>
    <w:rsid w:val="0087553E"/>
    <w:rsid w:val="00891847"/>
    <w:rsid w:val="008A733D"/>
    <w:rsid w:val="008B1C5F"/>
    <w:rsid w:val="008C6B04"/>
    <w:rsid w:val="00913927"/>
    <w:rsid w:val="00922656"/>
    <w:rsid w:val="00923D99"/>
    <w:rsid w:val="00956E87"/>
    <w:rsid w:val="009734EE"/>
    <w:rsid w:val="009A2B7A"/>
    <w:rsid w:val="009D0E23"/>
    <w:rsid w:val="00A75B24"/>
    <w:rsid w:val="00A86FCB"/>
    <w:rsid w:val="00AD1010"/>
    <w:rsid w:val="00B05023"/>
    <w:rsid w:val="00B2309E"/>
    <w:rsid w:val="00B33EB8"/>
    <w:rsid w:val="00B42F21"/>
    <w:rsid w:val="00B87E7E"/>
    <w:rsid w:val="00BB76C5"/>
    <w:rsid w:val="00BC41EA"/>
    <w:rsid w:val="00BE0B7E"/>
    <w:rsid w:val="00C17651"/>
    <w:rsid w:val="00C20310"/>
    <w:rsid w:val="00C22330"/>
    <w:rsid w:val="00C328B9"/>
    <w:rsid w:val="00C65ED4"/>
    <w:rsid w:val="00C76D7A"/>
    <w:rsid w:val="00C856D5"/>
    <w:rsid w:val="00C9064F"/>
    <w:rsid w:val="00CA6761"/>
    <w:rsid w:val="00CB0A5D"/>
    <w:rsid w:val="00CB7EBA"/>
    <w:rsid w:val="00CC3225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0AC"/>
    <w:rsid w:val="00D908F1"/>
    <w:rsid w:val="00DD1721"/>
    <w:rsid w:val="00DE537A"/>
    <w:rsid w:val="00DF289C"/>
    <w:rsid w:val="00E02444"/>
    <w:rsid w:val="00E269AB"/>
    <w:rsid w:val="00E55CDB"/>
    <w:rsid w:val="00E566C3"/>
    <w:rsid w:val="00E6004F"/>
    <w:rsid w:val="00E65C36"/>
    <w:rsid w:val="00E73C3A"/>
    <w:rsid w:val="00EB22B6"/>
    <w:rsid w:val="00ED07BA"/>
    <w:rsid w:val="00ED7E1D"/>
    <w:rsid w:val="00F1378C"/>
    <w:rsid w:val="00F317BF"/>
    <w:rsid w:val="00F671E0"/>
    <w:rsid w:val="00F81E1B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1C38-2DA1-4823-8FF8-4EF833A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16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89</cp:revision>
  <cp:lastPrinted>2018-04-23T06:41:00Z</cp:lastPrinted>
  <dcterms:created xsi:type="dcterms:W3CDTF">2015-12-29T00:19:00Z</dcterms:created>
  <dcterms:modified xsi:type="dcterms:W3CDTF">2018-05-22T06:06:00Z</dcterms:modified>
</cp:coreProperties>
</file>